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EB01C" w14:textId="6AFA8E94" w:rsidR="00152082" w:rsidRDefault="00152082" w:rsidP="0029490D">
      <w:pPr>
        <w:pStyle w:val="Web"/>
        <w:jc w:val="center"/>
      </w:pPr>
      <w:r>
        <w:rPr>
          <w:rStyle w:val="a3"/>
        </w:rPr>
        <w:t>THÔNG BÁO</w:t>
      </w:r>
      <w:r w:rsidR="0029490D">
        <w:rPr>
          <w:b/>
          <w:bCs/>
        </w:rPr>
        <w:t xml:space="preserve"> </w:t>
      </w:r>
      <w:r>
        <w:rPr>
          <w:rStyle w:val="a3"/>
        </w:rPr>
        <w:t>CỦA BỘ LAO ĐỘNG</w:t>
      </w:r>
    </w:p>
    <w:p w14:paraId="3A8709F3" w14:textId="77777777" w:rsidR="00152082" w:rsidRDefault="00152082" w:rsidP="00152082">
      <w:pPr>
        <w:pStyle w:val="Web"/>
      </w:pPr>
      <w:r>
        <w:rPr>
          <w:rStyle w:val="a3"/>
        </w:rPr>
        <w:t>Ngày:</w:t>
      </w:r>
      <w:r>
        <w:t xml:space="preserve"> 03 tháng 7 năm 2014</w:t>
      </w:r>
      <w:r>
        <w:br/>
      </w:r>
      <w:r>
        <w:rPr>
          <w:rStyle w:val="a3"/>
        </w:rPr>
        <w:t>Số hiệu:</w:t>
      </w:r>
      <w:r>
        <w:t xml:space="preserve"> Lao-Dong-Fa-Guan-Zi-10318099193</w:t>
      </w:r>
      <w:r>
        <w:br/>
      </w:r>
      <w:r>
        <w:rPr>
          <w:rStyle w:val="a3"/>
        </w:rPr>
        <w:t>Đính kèm:</w:t>
      </w:r>
      <w:r>
        <w:t xml:space="preserve"> (không)</w:t>
      </w:r>
    </w:p>
    <w:p w14:paraId="4EB56FA4" w14:textId="09A55D57" w:rsidR="006D2D2F" w:rsidRDefault="00AC2F9D">
      <w:r>
        <w:rPr>
          <w:rStyle w:val="a3"/>
        </w:rPr>
        <w:t>V/v:</w:t>
      </w:r>
      <w:r>
        <w:t xml:space="preserve"> Công bố mức lương bình quân tối thiểu đối với người nước ngoài được thuê làm công việc chuyên môn, kỹ thuật, có hiệu lực từ ngày 03 tháng 7 năm 2014.</w:t>
      </w:r>
    </w:p>
    <w:p w14:paraId="2FFCE9A4" w14:textId="77777777" w:rsidR="00AC2F9D" w:rsidRPr="00AC2F9D" w:rsidRDefault="00AC2F9D" w:rsidP="00AC2F9D">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AC2F9D">
        <w:rPr>
          <w:rFonts w:ascii="Times New Roman" w:eastAsia="Times New Roman" w:hAnsi="Times New Roman" w:cs="Times New Roman"/>
          <w:b/>
          <w:bCs/>
          <w:sz w:val="27"/>
          <w:szCs w:val="27"/>
        </w:rPr>
        <w:t>Căn cứ pháp lý:</w:t>
      </w:r>
    </w:p>
    <w:p w14:paraId="149BFF17" w14:textId="77777777" w:rsidR="00AC2F9D" w:rsidRPr="00AC2F9D" w:rsidRDefault="00AC2F9D" w:rsidP="00AC2F9D">
      <w:pPr>
        <w:widowControl/>
        <w:spacing w:before="100" w:beforeAutospacing="1" w:after="100" w:afterAutospacing="1" w:line="240" w:lineRule="auto"/>
        <w:rPr>
          <w:rFonts w:ascii="Times New Roman" w:eastAsia="Times New Roman" w:hAnsi="Times New Roman" w:cs="Times New Roman"/>
          <w:sz w:val="24"/>
          <w:szCs w:val="24"/>
        </w:rPr>
      </w:pPr>
      <w:r w:rsidRPr="00AC2F9D">
        <w:rPr>
          <w:rFonts w:ascii="Times New Roman" w:eastAsia="Times New Roman" w:hAnsi="Times New Roman" w:cs="Times New Roman"/>
          <w:sz w:val="24"/>
          <w:szCs w:val="24"/>
        </w:rPr>
        <w:t>Điều 8 của “Tiêu chuẩn về điều kiện và tiêu chí đối với người nước ngoài đảm nhiệm các công việc quy định tại khoản 1, các điểm 1 đến 6, Điều 46 của Luật Dịch vụ Việc làm” (sau đây gọi tắt là Tiêu chuẩn).</w:t>
      </w:r>
    </w:p>
    <w:p w14:paraId="742E8E18" w14:textId="77777777" w:rsidR="00AC2F9D" w:rsidRDefault="00AC2F9D" w:rsidP="00AC2F9D">
      <w:pPr>
        <w:pStyle w:val="3"/>
      </w:pPr>
      <w:r>
        <w:rPr>
          <w:rStyle w:val="a3"/>
          <w:b/>
          <w:bCs/>
        </w:rPr>
        <w:t>Nội dung thông báo:</w:t>
      </w:r>
    </w:p>
    <w:p w14:paraId="390E24CE" w14:textId="35C54BCC" w:rsidR="00AC2F9D" w:rsidRDefault="0029490D" w:rsidP="00AC2F9D">
      <w:pPr>
        <w:pStyle w:val="Web"/>
      </w:pPr>
      <w:r>
        <w:rPr>
          <w:rStyle w:val="a3"/>
        </w:rPr>
        <w:t>I</w:t>
      </w:r>
      <w:r w:rsidR="00AC2F9D">
        <w:rPr>
          <w:rStyle w:val="a3"/>
        </w:rPr>
        <w:t>.</w:t>
      </w:r>
      <w:r w:rsidR="00AC2F9D">
        <w:t xml:space="preserve"> Mức </w:t>
      </w:r>
      <w:r w:rsidR="00AC2F9D">
        <w:rPr>
          <w:rStyle w:val="a3"/>
        </w:rPr>
        <w:t>lương bình quân tối thiểu</w:t>
      </w:r>
      <w:r w:rsidR="00AC2F9D">
        <w:t xml:space="preserve"> đối với người nước ngoài được thuê làm công việc </w:t>
      </w:r>
      <w:r w:rsidR="00AC2F9D">
        <w:rPr>
          <w:rStyle w:val="a3"/>
        </w:rPr>
        <w:t>chuyên môn và kỹ thuật</w:t>
      </w:r>
      <w:r w:rsidR="00AC2F9D">
        <w:t xml:space="preserve"> không được thấp hơn </w:t>
      </w:r>
      <w:r w:rsidR="00AC2F9D">
        <w:rPr>
          <w:rStyle w:val="a3"/>
        </w:rPr>
        <w:t>47.971 Đài tệ/tháng</w:t>
      </w:r>
      <w:r w:rsidR="00AC2F9D">
        <w:t xml:space="preserve">, </w:t>
      </w:r>
      <w:r w:rsidR="00AC2F9D">
        <w:rPr>
          <w:rStyle w:val="a3"/>
        </w:rPr>
        <w:t>trừ các trường hợp sau đây</w:t>
      </w:r>
      <w:r w:rsidR="00AC2F9D">
        <w:t>:</w:t>
      </w:r>
    </w:p>
    <w:p w14:paraId="6EA6D6DD" w14:textId="77777777" w:rsidR="00AC2F9D" w:rsidRDefault="00AC2F9D" w:rsidP="00AC2F9D">
      <w:pPr>
        <w:pStyle w:val="Web"/>
        <w:numPr>
          <w:ilvl w:val="0"/>
          <w:numId w:val="1"/>
        </w:numPr>
      </w:pPr>
      <w:r>
        <w:t>Trợ lý nghiên cứu là người nước ngoài, được tuyển dụng bởi các trường đại học công lập hoặc tư thục được công nhận (hoặc cấp tương đương trở lên), hoặc các viện nghiên cứu học thuật, tham gia thực hiện đề tài nghiên cứu, có mức lương hàng tháng cao hơn mức lương năm đầu dành cho cử nhân hoặc thạc sĩ theo “Bảng tham khảo mức trợ cấp cho trợ lý nghiên cứu toàn thời gian thực hiện đề tài” do Bộ Khoa học và Công nghệ công bố (trước khi Hội đồng Khoa học Quốc gia được cải tổ).</w:t>
      </w:r>
    </w:p>
    <w:p w14:paraId="118DC8EF" w14:textId="77777777" w:rsidR="00AC2F9D" w:rsidRDefault="00AC2F9D" w:rsidP="00AC2F9D">
      <w:pPr>
        <w:pStyle w:val="Web"/>
        <w:numPr>
          <w:ilvl w:val="0"/>
          <w:numId w:val="1"/>
        </w:numPr>
      </w:pPr>
      <w:r>
        <w:t xml:space="preserve">Người nước ngoài đã được </w:t>
      </w:r>
      <w:r>
        <w:rPr>
          <w:rStyle w:val="a3"/>
        </w:rPr>
        <w:t>gia hạn giấy phép lao động</w:t>
      </w:r>
      <w:r>
        <w:t xml:space="preserve"> theo Thông báo của Bộ Lao động (trước khi Hội đồng Lao động được cải tổ) ban hành ngày 14 tháng 6 năm 2012 (số hiệu Lao-Zhi-Gui-Zi-1010512093), với mức lương bình quân </w:t>
      </w:r>
      <w:r>
        <w:rPr>
          <w:rStyle w:val="a3"/>
        </w:rPr>
        <w:t>trên 37.619 Đài tệ/tháng</w:t>
      </w:r>
      <w:r>
        <w:t>.</w:t>
      </w:r>
    </w:p>
    <w:p w14:paraId="3F5CB241" w14:textId="4829FD62" w:rsidR="0029490D" w:rsidRDefault="00AC2F9D" w:rsidP="0029490D">
      <w:pPr>
        <w:pStyle w:val="Web"/>
        <w:numPr>
          <w:ilvl w:val="0"/>
          <w:numId w:val="1"/>
        </w:numPr>
      </w:pPr>
      <w:r>
        <w:t xml:space="preserve">Người nước ngoài đáp ứng điều kiện theo </w:t>
      </w:r>
      <w:r>
        <w:rPr>
          <w:rStyle w:val="a3"/>
        </w:rPr>
        <w:t>Khoản 1, Điều 5</w:t>
      </w:r>
      <w:r>
        <w:t xml:space="preserve"> của Tiêu chuẩn nêu trên.</w:t>
      </w:r>
    </w:p>
    <w:p w14:paraId="0DEA707F" w14:textId="04484477" w:rsidR="0029490D" w:rsidRDefault="0029490D" w:rsidP="0029490D">
      <w:pPr>
        <w:pStyle w:val="Web"/>
      </w:pPr>
      <w:r>
        <w:rPr>
          <w:rStyle w:val="a3"/>
        </w:rPr>
        <w:t>II</w:t>
      </w:r>
      <w:r>
        <w:rPr>
          <w:rStyle w:val="a3"/>
        </w:rPr>
        <w:t>.</w:t>
      </w:r>
      <w:r>
        <w:t xml:space="preserve"> Kể từ ngày thông báo này có hiệu lực, </w:t>
      </w:r>
      <w:r>
        <w:rPr>
          <w:rStyle w:val="a3"/>
        </w:rPr>
        <w:t>Thông báo của Bộ Lao động ban hành ngày 14 tháng 6 năm 2012</w:t>
      </w:r>
      <w:r>
        <w:t xml:space="preserve"> (số hiệu Lao-Zhi-Gui-Zi-1010512093) </w:t>
      </w:r>
      <w:r>
        <w:rPr>
          <w:rStyle w:val="a3"/>
        </w:rPr>
        <w:t>chính thức hết hiệu lực áp dụng</w:t>
      </w:r>
      <w:r>
        <w:t>.</w:t>
      </w:r>
    </w:p>
    <w:p w14:paraId="63773177" w14:textId="6EF7BEF4" w:rsidR="001D21EF" w:rsidRDefault="001D21EF" w:rsidP="0029490D">
      <w:pPr>
        <w:pStyle w:val="Web"/>
      </w:pPr>
      <w:r>
        <w:rPr>
          <w:rStyle w:val="a3"/>
        </w:rPr>
        <w:t>Bộ trưởng Bộ Lao động</w:t>
      </w:r>
      <w:r>
        <w:br/>
      </w:r>
      <w:r>
        <w:rPr>
          <w:rStyle w:val="a3"/>
        </w:rPr>
        <w:t>Pan Shi-Wei</w:t>
      </w:r>
    </w:p>
    <w:p w14:paraId="27FA8CD4" w14:textId="77777777" w:rsidR="00AC2F9D" w:rsidRDefault="00AC2F9D"/>
    <w:sectPr w:rsidR="00AC2F9D" w:rsidSect="00040D82">
      <w:pgSz w:w="11906" w:h="16838"/>
      <w:pgMar w:top="567" w:right="851" w:bottom="0" w:left="85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F2541"/>
    <w:multiLevelType w:val="multilevel"/>
    <w:tmpl w:val="DB70D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82"/>
    <w:rsid w:val="00040D82"/>
    <w:rsid w:val="00152082"/>
    <w:rsid w:val="001D21EF"/>
    <w:rsid w:val="0029490D"/>
    <w:rsid w:val="002A67DE"/>
    <w:rsid w:val="006D2D2F"/>
    <w:rsid w:val="00AC2F9D"/>
    <w:rsid w:val="00E157B7"/>
    <w:rsid w:val="00ED40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48B3"/>
  <w15:chartTrackingRefBased/>
  <w15:docId w15:val="{3DB0E558-12EB-44BE-9584-CBABF968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AC2F9D"/>
    <w:pPr>
      <w:widowControl/>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52082"/>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52082"/>
    <w:rPr>
      <w:b/>
      <w:bCs/>
    </w:rPr>
  </w:style>
  <w:style w:type="character" w:customStyle="1" w:styleId="30">
    <w:name w:val="標題 3 字元"/>
    <w:basedOn w:val="a0"/>
    <w:link w:val="3"/>
    <w:uiPriority w:val="9"/>
    <w:rsid w:val="00AC2F9D"/>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16974">
      <w:bodyDiv w:val="1"/>
      <w:marLeft w:val="0"/>
      <w:marRight w:val="0"/>
      <w:marTop w:val="0"/>
      <w:marBottom w:val="0"/>
      <w:divBdr>
        <w:top w:val="none" w:sz="0" w:space="0" w:color="auto"/>
        <w:left w:val="none" w:sz="0" w:space="0" w:color="auto"/>
        <w:bottom w:val="none" w:sz="0" w:space="0" w:color="auto"/>
        <w:right w:val="none" w:sz="0" w:space="0" w:color="auto"/>
      </w:divBdr>
    </w:div>
    <w:div w:id="1147361047">
      <w:bodyDiv w:val="1"/>
      <w:marLeft w:val="0"/>
      <w:marRight w:val="0"/>
      <w:marTop w:val="0"/>
      <w:marBottom w:val="0"/>
      <w:divBdr>
        <w:top w:val="none" w:sz="0" w:space="0" w:color="auto"/>
        <w:left w:val="none" w:sz="0" w:space="0" w:color="auto"/>
        <w:bottom w:val="none" w:sz="0" w:space="0" w:color="auto"/>
        <w:right w:val="none" w:sz="0" w:space="0" w:color="auto"/>
      </w:divBdr>
    </w:div>
    <w:div w:id="212993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2026-01-26T03:04:00Z</dcterms:created>
  <dcterms:modified xsi:type="dcterms:W3CDTF">2026-01-26T03:52:00Z</dcterms:modified>
</cp:coreProperties>
</file>